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Pr>
          <w:rFonts w:ascii="Calibri" w:hAnsi="Calibri"/>
          <w:sz w:val="20"/>
          <w:szCs w:val="16"/>
          <w:lang w:val="fr-FR"/>
        </w:rPr>
        <w:t>409 Main Street</w:t>
      </w:r>
    </w:p>
    <w:p w14:paraId="3491C084" w14:textId="77777777" w:rsidR="005A4748" w:rsidRDefault="005A4748" w:rsidP="005A4748">
      <w:pPr>
        <w:pStyle w:val="Standard"/>
        <w:jc w:val="center"/>
      </w:pPr>
      <w:r>
        <w:rPr>
          <w:rFonts w:ascii="Calibri" w:hAnsi="Calibri"/>
          <w:sz w:val="20"/>
          <w:szCs w:val="16"/>
          <w:lang w:val="fr-FR"/>
        </w:rPr>
        <w:t>Chester, NJ 07930</w:t>
      </w:r>
    </w:p>
    <w:p w14:paraId="56934731" w14:textId="77777777" w:rsidR="005A4748" w:rsidRDefault="005A4748" w:rsidP="005A4748">
      <w:pPr>
        <w:pStyle w:val="Standard"/>
        <w:jc w:val="center"/>
      </w:pPr>
      <w:r>
        <w:rPr>
          <w:rFonts w:ascii="Calibri" w:hAnsi="Calibri"/>
          <w:sz w:val="20"/>
          <w:szCs w:val="16"/>
          <w:lang w:val="fr-FR"/>
        </w:rPr>
        <w:t>908-879-2233</w:t>
      </w:r>
    </w:p>
    <w:p w14:paraId="0F51C443" w14:textId="7DCF270B" w:rsidR="00F00AFC" w:rsidRPr="005A4748" w:rsidRDefault="005A4748" w:rsidP="005A4748">
      <w:pPr>
        <w:pStyle w:val="Standard"/>
        <w:jc w:val="center"/>
      </w:pPr>
      <w:r>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Marilyn Lyga</w:t>
      </w:r>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0C696299"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3421A4">
        <w:rPr>
          <w:rFonts w:ascii="Calibri" w:hAnsi="Calibri" w:cs="Estrangelo Edessa"/>
          <w:sz w:val="18"/>
          <w:szCs w:val="18"/>
        </w:rPr>
        <w:tab/>
      </w:r>
      <w:r w:rsidR="003421A4">
        <w:rPr>
          <w:rFonts w:ascii="Calibri" w:hAnsi="Calibri" w:cs="Estrangelo Edessa"/>
          <w:sz w:val="18"/>
          <w:szCs w:val="18"/>
        </w:rPr>
        <w:tab/>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7EC818E5"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0DA9684E" w:rsidR="0054617F" w:rsidRPr="00205B45" w:rsidRDefault="00222DFF" w:rsidP="0046252F">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November 11</w:t>
      </w:r>
      <w:r w:rsidR="00A13C97" w:rsidRPr="00205B45">
        <w:rPr>
          <w:rStyle w:val="Strong"/>
          <w:rFonts w:ascii="Arial" w:hAnsi="Arial" w:cs="Arial"/>
          <w:color w:val="000000"/>
        </w:rPr>
        <w:t>, 2020</w:t>
      </w:r>
    </w:p>
    <w:p w14:paraId="4AD7DA7F" w14:textId="77777777" w:rsidR="000802BE" w:rsidRPr="00205B45" w:rsidRDefault="000802BE" w:rsidP="0046252F">
      <w:pPr>
        <w:pStyle w:val="NormalWeb"/>
        <w:spacing w:before="0" w:beforeAutospacing="0" w:after="0" w:afterAutospacing="0"/>
        <w:jc w:val="center"/>
        <w:outlineLvl w:val="0"/>
        <w:rPr>
          <w:rStyle w:val="Strong"/>
          <w:rFonts w:ascii="Arial" w:hAnsi="Arial" w:cs="Arial"/>
          <w:color w:val="000000"/>
        </w:rPr>
      </w:pPr>
    </w:p>
    <w:p w14:paraId="382B1D16" w14:textId="16BC8CB5" w:rsidR="008E4070" w:rsidRDefault="00222DFF" w:rsidP="00222DFF">
      <w:pPr>
        <w:spacing w:beforeLines="1" w:before="2"/>
        <w:jc w:val="center"/>
        <w:outlineLvl w:val="0"/>
        <w:rPr>
          <w:rFonts w:ascii="Arial" w:hAnsi="Arial" w:cs="Arial"/>
          <w:b/>
          <w:bCs/>
          <w:color w:val="333333"/>
        </w:rPr>
      </w:pPr>
      <w:r>
        <w:rPr>
          <w:rFonts w:ascii="Arial" w:hAnsi="Arial" w:cs="Arial"/>
          <w:b/>
          <w:bCs/>
          <w:color w:val="333333"/>
        </w:rPr>
        <w:t xml:space="preserve">Maintaining a Psychology Practice in the Age of </w:t>
      </w:r>
    </w:p>
    <w:p w14:paraId="75B75ECB" w14:textId="5A6EB213" w:rsidR="00222DFF" w:rsidRPr="00205B45" w:rsidRDefault="00222DFF" w:rsidP="00222DFF">
      <w:pPr>
        <w:spacing w:beforeLines="1" w:before="2"/>
        <w:jc w:val="center"/>
        <w:outlineLvl w:val="0"/>
        <w:rPr>
          <w:rFonts w:ascii="Arial" w:hAnsi="Arial" w:cs="Arial"/>
          <w:b/>
          <w:bCs/>
          <w:color w:val="333333"/>
        </w:rPr>
      </w:pPr>
      <w:r>
        <w:rPr>
          <w:rFonts w:ascii="Arial" w:hAnsi="Arial" w:cs="Arial"/>
          <w:b/>
          <w:bCs/>
          <w:color w:val="333333"/>
        </w:rPr>
        <w:t>COVID-19 and Beyond</w:t>
      </w:r>
    </w:p>
    <w:p w14:paraId="3E6B2AFD" w14:textId="14FF8B9C" w:rsidR="0095321F" w:rsidRPr="00205B45" w:rsidRDefault="008E4070" w:rsidP="009A70C6">
      <w:pPr>
        <w:spacing w:beforeLines="1" w:before="2"/>
        <w:jc w:val="center"/>
        <w:outlineLvl w:val="0"/>
        <w:rPr>
          <w:rFonts w:ascii="Arial" w:hAnsi="Arial" w:cs="Arial"/>
          <w:b/>
          <w:bCs/>
          <w:color w:val="333333"/>
          <w:sz w:val="22"/>
          <w:szCs w:val="22"/>
        </w:rPr>
      </w:pPr>
      <w:r>
        <w:rPr>
          <w:rFonts w:ascii="Arial" w:hAnsi="Arial" w:cs="Arial"/>
          <w:b/>
          <w:bCs/>
          <w:color w:val="333333"/>
          <w:sz w:val="22"/>
          <w:szCs w:val="22"/>
        </w:rPr>
        <w:t>(Live Zoom Meeting</w:t>
      </w:r>
      <w:r w:rsidR="0095321F" w:rsidRPr="00205B45">
        <w:rPr>
          <w:rFonts w:ascii="Arial" w:hAnsi="Arial" w:cs="Arial"/>
          <w:b/>
          <w:bCs/>
          <w:color w:val="333333"/>
          <w:sz w:val="22"/>
          <w:szCs w:val="22"/>
        </w:rPr>
        <w:t>)</w:t>
      </w:r>
    </w:p>
    <w:p w14:paraId="1A8FD4D2" w14:textId="77777777" w:rsidR="0095321F" w:rsidRPr="00205B45" w:rsidRDefault="0095321F" w:rsidP="009A70C6">
      <w:pPr>
        <w:spacing w:beforeLines="1" w:before="2"/>
        <w:jc w:val="center"/>
        <w:outlineLvl w:val="0"/>
        <w:rPr>
          <w:rFonts w:ascii="Arial" w:hAnsi="Arial" w:cs="Arial"/>
          <w:b/>
          <w:bCs/>
          <w:color w:val="333333"/>
        </w:rPr>
      </w:pPr>
    </w:p>
    <w:p w14:paraId="06C55050" w14:textId="77777777" w:rsidR="00B41699" w:rsidRPr="00205B45" w:rsidRDefault="00B41699" w:rsidP="009A70C6">
      <w:pPr>
        <w:spacing w:beforeLines="1" w:before="2" w:afterLines="1" w:after="2"/>
        <w:jc w:val="center"/>
        <w:rPr>
          <w:rFonts w:ascii="Arial" w:hAnsi="Arial" w:cs="Arial"/>
          <w:color w:val="333333"/>
          <w:sz w:val="22"/>
          <w:szCs w:val="22"/>
        </w:rPr>
      </w:pPr>
      <w:r w:rsidRPr="00205B45">
        <w:rPr>
          <w:rFonts w:ascii="Arial" w:hAnsi="Arial" w:cs="Arial"/>
          <w:color w:val="333333"/>
          <w:sz w:val="22"/>
          <w:szCs w:val="22"/>
        </w:rPr>
        <w:t>Presented by:</w:t>
      </w:r>
    </w:p>
    <w:p w14:paraId="7D19A14A" w14:textId="5093690B" w:rsidR="000802BE" w:rsidRDefault="00222DFF" w:rsidP="009A70C6">
      <w:pPr>
        <w:spacing w:beforeLines="1" w:before="2" w:afterLines="1" w:after="2"/>
        <w:jc w:val="center"/>
        <w:rPr>
          <w:rFonts w:ascii="Arial" w:hAnsi="Arial" w:cs="Arial"/>
          <w:color w:val="333333"/>
          <w:sz w:val="22"/>
          <w:szCs w:val="22"/>
        </w:rPr>
      </w:pPr>
      <w:r>
        <w:rPr>
          <w:rFonts w:ascii="Arial" w:hAnsi="Arial" w:cs="Arial"/>
          <w:color w:val="333333"/>
          <w:sz w:val="22"/>
          <w:szCs w:val="22"/>
        </w:rPr>
        <w:t>Allen H. Weg, Ed.</w:t>
      </w:r>
      <w:r w:rsidR="008E4070">
        <w:rPr>
          <w:rFonts w:ascii="Arial" w:hAnsi="Arial" w:cs="Arial"/>
          <w:color w:val="333333"/>
          <w:sz w:val="22"/>
          <w:szCs w:val="22"/>
        </w:rPr>
        <w:t>D</w:t>
      </w:r>
    </w:p>
    <w:p w14:paraId="4231A775" w14:textId="05F212E4" w:rsidR="00222DFF" w:rsidRPr="00205B45" w:rsidRDefault="00222DFF" w:rsidP="009A70C6">
      <w:pPr>
        <w:spacing w:beforeLines="1" w:before="2" w:afterLines="1" w:after="2"/>
        <w:jc w:val="center"/>
        <w:rPr>
          <w:rFonts w:ascii="Arial" w:hAnsi="Arial" w:cs="Arial"/>
          <w:color w:val="333333"/>
          <w:sz w:val="22"/>
          <w:szCs w:val="22"/>
        </w:rPr>
      </w:pPr>
      <w:r>
        <w:rPr>
          <w:rFonts w:ascii="Arial" w:hAnsi="Arial" w:cs="Arial"/>
          <w:color w:val="333333"/>
          <w:sz w:val="22"/>
          <w:szCs w:val="22"/>
        </w:rPr>
        <w:t>w/special appearance by Megan Cox, PsyD</w:t>
      </w:r>
    </w:p>
    <w:p w14:paraId="5AA6C5EF" w14:textId="7FCEC24A" w:rsidR="00B41699" w:rsidRPr="00205B45" w:rsidRDefault="00B41699" w:rsidP="009A70C6">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08D081AD" w:rsidR="00B961BC" w:rsidRPr="00205B45"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36A5B73D" w14:textId="3D8262F3" w:rsidR="00393276" w:rsidRDefault="00393276" w:rsidP="00AC12AC">
      <w:pPr>
        <w:pStyle w:val="Body"/>
        <w:numPr>
          <w:ilvl w:val="0"/>
          <w:numId w:val="2"/>
        </w:numPr>
        <w:spacing w:line="276" w:lineRule="auto"/>
        <w:rPr>
          <w:rFonts w:ascii="Arial" w:hAnsi="Arial" w:cs="Arial"/>
        </w:rPr>
      </w:pPr>
      <w:r w:rsidRPr="00205B45">
        <w:rPr>
          <w:rFonts w:ascii="Arial" w:hAnsi="Arial" w:cs="Arial"/>
        </w:rPr>
        <w:t>Nancy</w:t>
      </w:r>
      <w:r w:rsidR="00DB226E" w:rsidRPr="00205B45">
        <w:rPr>
          <w:rFonts w:ascii="Arial" w:hAnsi="Arial" w:cs="Arial"/>
        </w:rPr>
        <w:t xml:space="preserve"> Sidhu</w:t>
      </w:r>
      <w:r w:rsidR="00B41699" w:rsidRPr="00205B45">
        <w:rPr>
          <w:rFonts w:ascii="Arial" w:hAnsi="Arial" w:cs="Arial"/>
        </w:rPr>
        <w:t xml:space="preserve"> </w:t>
      </w:r>
      <w:r w:rsidR="002F0AA7">
        <w:rPr>
          <w:rFonts w:ascii="Arial" w:hAnsi="Arial" w:cs="Arial"/>
        </w:rPr>
        <w:t>–</w:t>
      </w:r>
      <w:r w:rsidR="000802BE" w:rsidRPr="00205B45">
        <w:rPr>
          <w:rFonts w:ascii="Arial" w:hAnsi="Arial" w:cs="Arial"/>
        </w:rPr>
        <w:t xml:space="preserve"> </w:t>
      </w:r>
      <w:r w:rsidR="002F0AA7">
        <w:rPr>
          <w:rFonts w:ascii="Arial" w:hAnsi="Arial" w:cs="Arial"/>
        </w:rPr>
        <w:t xml:space="preserve">took a moment to thank all veterans for their service on this special day.  She also thanked all on the webinar for their patience and flexibility with getting the original zoom link going this morning.  All were welcomed </w:t>
      </w:r>
      <w:r w:rsidR="00C373A7" w:rsidRPr="00205B45">
        <w:rPr>
          <w:rFonts w:ascii="Arial" w:hAnsi="Arial" w:cs="Arial"/>
        </w:rPr>
        <w:t>and thanked all involved in the planning of this live virtual program</w:t>
      </w:r>
      <w:r w:rsidR="002F0AA7">
        <w:rPr>
          <w:rFonts w:ascii="Arial" w:hAnsi="Arial" w:cs="Arial"/>
        </w:rPr>
        <w:t>.  Continues to be a learning process for us all.</w:t>
      </w:r>
    </w:p>
    <w:p w14:paraId="32D8AD70" w14:textId="35DA87E2" w:rsidR="002F0AA7" w:rsidRDefault="002F0AA7" w:rsidP="002F0AA7">
      <w:pPr>
        <w:pStyle w:val="Body"/>
        <w:spacing w:line="276" w:lineRule="auto"/>
        <w:ind w:left="1080"/>
        <w:rPr>
          <w:rFonts w:ascii="Arial" w:hAnsi="Arial" w:cs="Arial"/>
        </w:rPr>
      </w:pPr>
      <w:r>
        <w:rPr>
          <w:rFonts w:ascii="Arial" w:hAnsi="Arial" w:cs="Arial"/>
        </w:rPr>
        <w:t>-Nancy also reminded the group that our virtual holiday celebration will be on 12/11 from 4:30-6pm so stay tuned for more info on that soon.</w:t>
      </w:r>
    </w:p>
    <w:p w14:paraId="1329C37B" w14:textId="72C4E4D7" w:rsidR="002F0AA7" w:rsidRDefault="002F0AA7" w:rsidP="002F0AA7">
      <w:pPr>
        <w:pStyle w:val="Body"/>
        <w:spacing w:line="276" w:lineRule="auto"/>
        <w:ind w:left="1080"/>
        <w:rPr>
          <w:rFonts w:ascii="Arial" w:hAnsi="Arial" w:cs="Arial"/>
        </w:rPr>
      </w:pPr>
      <w:r>
        <w:rPr>
          <w:rFonts w:ascii="Arial" w:hAnsi="Arial" w:cs="Arial"/>
        </w:rPr>
        <w:t>-also reminded all to consider a position on our MCPA board and to remember to renew or become a member if you are not already, via our website</w:t>
      </w:r>
    </w:p>
    <w:p w14:paraId="443CFD0E" w14:textId="56E178D3" w:rsidR="002F0AA7" w:rsidRDefault="002F0AA7" w:rsidP="002F0AA7">
      <w:pPr>
        <w:pStyle w:val="Body"/>
        <w:spacing w:line="276" w:lineRule="auto"/>
        <w:ind w:left="1080"/>
        <w:rPr>
          <w:rFonts w:ascii="Arial" w:hAnsi="Arial" w:cs="Arial"/>
          <w:b/>
          <w:i/>
        </w:rPr>
      </w:pPr>
      <w:r w:rsidRPr="002F0AA7">
        <w:rPr>
          <w:rFonts w:ascii="Arial" w:hAnsi="Arial" w:cs="Arial"/>
          <w:b/>
          <w:i/>
        </w:rPr>
        <w:t>(</w:t>
      </w:r>
      <w:r w:rsidR="007901C6">
        <w:rPr>
          <w:rFonts w:ascii="Arial" w:hAnsi="Arial" w:cs="Arial"/>
          <w:b/>
          <w:i/>
        </w:rPr>
        <w:t>*</w:t>
      </w:r>
      <w:r w:rsidRPr="002F0AA7">
        <w:rPr>
          <w:rFonts w:ascii="Arial" w:hAnsi="Arial" w:cs="Arial"/>
          <w:b/>
          <w:i/>
        </w:rPr>
        <w:t>addendum: after our meeting the Executive Board met a</w:t>
      </w:r>
      <w:r>
        <w:rPr>
          <w:rFonts w:ascii="Arial" w:hAnsi="Arial" w:cs="Arial"/>
          <w:b/>
          <w:i/>
        </w:rPr>
        <w:t>nd realized most members are NOT</w:t>
      </w:r>
      <w:r w:rsidRPr="002F0AA7">
        <w:rPr>
          <w:rFonts w:ascii="Arial" w:hAnsi="Arial" w:cs="Arial"/>
          <w:b/>
          <w:i/>
        </w:rPr>
        <w:t xml:space="preserve"> due for their 2 year MCPA renewal until the start of 2022 so we will remind members before then via email and meeting announcements)</w:t>
      </w:r>
    </w:p>
    <w:p w14:paraId="2EE6F619" w14:textId="77777777" w:rsidR="002F0AA7" w:rsidRPr="002F0AA7" w:rsidRDefault="002F0AA7" w:rsidP="002F0AA7">
      <w:pPr>
        <w:pStyle w:val="Body"/>
        <w:spacing w:line="276" w:lineRule="auto"/>
        <w:ind w:left="1080"/>
        <w:rPr>
          <w:rFonts w:ascii="Arial" w:hAnsi="Arial" w:cs="Arial"/>
          <w:b/>
          <w:i/>
        </w:rPr>
      </w:pPr>
    </w:p>
    <w:p w14:paraId="14CD88CE" w14:textId="602D69B3" w:rsidR="00613E69" w:rsidRPr="00D656C9" w:rsidRDefault="00D656C9" w:rsidP="00AC12AC">
      <w:pPr>
        <w:pStyle w:val="ListParagraph"/>
        <w:numPr>
          <w:ilvl w:val="0"/>
          <w:numId w:val="2"/>
        </w:numPr>
        <w:rPr>
          <w:rFonts w:ascii="Arial" w:hAnsi="Arial" w:cs="Arial"/>
          <w:sz w:val="22"/>
          <w:szCs w:val="22"/>
        </w:rPr>
      </w:pPr>
      <w:r>
        <w:rPr>
          <w:rFonts w:ascii="Arial" w:hAnsi="Arial" w:cs="Arial"/>
          <w:sz w:val="22"/>
          <w:szCs w:val="22"/>
        </w:rPr>
        <w:t>Marilyn Lyga -</w:t>
      </w:r>
      <w:r w:rsidR="00683D72" w:rsidRPr="00D656C9">
        <w:rPr>
          <w:rFonts w:ascii="Arial" w:hAnsi="Arial" w:cs="Arial"/>
          <w:color w:val="333333"/>
          <w:sz w:val="22"/>
          <w:szCs w:val="22"/>
        </w:rPr>
        <w:t xml:space="preserve"> </w:t>
      </w:r>
      <w:r w:rsidR="000802BE" w:rsidRPr="00D656C9">
        <w:rPr>
          <w:rFonts w:ascii="Arial" w:hAnsi="Arial" w:cs="Arial"/>
          <w:color w:val="333333"/>
          <w:sz w:val="22"/>
          <w:szCs w:val="22"/>
        </w:rPr>
        <w:t>Intro</w:t>
      </w:r>
      <w:r>
        <w:rPr>
          <w:rFonts w:ascii="Arial" w:hAnsi="Arial" w:cs="Arial"/>
          <w:color w:val="333333"/>
          <w:sz w:val="22"/>
          <w:szCs w:val="22"/>
        </w:rPr>
        <w:t>duced s</w:t>
      </w:r>
      <w:r w:rsidR="002F0AA7">
        <w:rPr>
          <w:rFonts w:ascii="Arial" w:hAnsi="Arial" w:cs="Arial"/>
          <w:color w:val="333333"/>
          <w:sz w:val="22"/>
          <w:szCs w:val="22"/>
        </w:rPr>
        <w:t xml:space="preserve">peaker </w:t>
      </w:r>
      <w:r w:rsidR="00C910A7" w:rsidRPr="00D656C9">
        <w:rPr>
          <w:rFonts w:ascii="Arial" w:hAnsi="Arial" w:cs="Arial"/>
          <w:color w:val="333333"/>
          <w:sz w:val="22"/>
          <w:szCs w:val="22"/>
        </w:rPr>
        <w:t xml:space="preserve">and </w:t>
      </w:r>
      <w:r>
        <w:rPr>
          <w:rFonts w:ascii="Arial" w:hAnsi="Arial" w:cs="Arial"/>
          <w:color w:val="333333"/>
          <w:sz w:val="22"/>
          <w:szCs w:val="22"/>
        </w:rPr>
        <w:t xml:space="preserve">Reminded all to </w:t>
      </w:r>
      <w:r w:rsidR="00613E69" w:rsidRPr="00D656C9">
        <w:rPr>
          <w:rFonts w:ascii="Arial" w:hAnsi="Arial" w:cs="Arial"/>
          <w:color w:val="333333"/>
          <w:sz w:val="22"/>
          <w:szCs w:val="22"/>
        </w:rPr>
        <w:t>stay</w:t>
      </w:r>
      <w:r>
        <w:rPr>
          <w:rFonts w:ascii="Arial" w:hAnsi="Arial" w:cs="Arial"/>
          <w:color w:val="333333"/>
          <w:sz w:val="22"/>
          <w:szCs w:val="22"/>
        </w:rPr>
        <w:t xml:space="preserve"> on the zoom</w:t>
      </w:r>
      <w:r w:rsidR="00613E69" w:rsidRPr="00D656C9">
        <w:rPr>
          <w:rFonts w:ascii="Arial" w:hAnsi="Arial" w:cs="Arial"/>
          <w:color w:val="333333"/>
          <w:sz w:val="22"/>
          <w:szCs w:val="22"/>
        </w:rPr>
        <w:t xml:space="preserve"> for </w:t>
      </w:r>
      <w:r>
        <w:rPr>
          <w:rFonts w:ascii="Arial" w:hAnsi="Arial" w:cs="Arial"/>
          <w:color w:val="333333"/>
          <w:sz w:val="22"/>
          <w:szCs w:val="22"/>
        </w:rPr>
        <w:t xml:space="preserve">the </w:t>
      </w:r>
      <w:r w:rsidR="00613E69" w:rsidRPr="00D656C9">
        <w:rPr>
          <w:rFonts w:ascii="Arial" w:hAnsi="Arial" w:cs="Arial"/>
          <w:color w:val="333333"/>
          <w:sz w:val="22"/>
          <w:szCs w:val="22"/>
        </w:rPr>
        <w:t>whole program</w:t>
      </w:r>
      <w:r>
        <w:rPr>
          <w:rFonts w:ascii="Arial" w:hAnsi="Arial" w:cs="Arial"/>
          <w:color w:val="333333"/>
          <w:sz w:val="22"/>
          <w:szCs w:val="22"/>
        </w:rPr>
        <w:t xml:space="preserve"> to be accounted for,</w:t>
      </w:r>
      <w:r w:rsidR="00613E69" w:rsidRPr="00D656C9">
        <w:rPr>
          <w:rFonts w:ascii="Arial" w:hAnsi="Arial" w:cs="Arial"/>
          <w:color w:val="333333"/>
          <w:sz w:val="22"/>
          <w:szCs w:val="22"/>
        </w:rPr>
        <w:t xml:space="preserve"> for CE credit.</w:t>
      </w:r>
      <w:r>
        <w:rPr>
          <w:rFonts w:ascii="Arial" w:hAnsi="Arial" w:cs="Arial"/>
          <w:color w:val="333333"/>
          <w:sz w:val="22"/>
          <w:szCs w:val="22"/>
        </w:rPr>
        <w:t xml:space="preserve">  </w:t>
      </w:r>
    </w:p>
    <w:p w14:paraId="77E80D09" w14:textId="71ACF46C" w:rsidR="00D656C9" w:rsidRPr="00D656C9" w:rsidRDefault="00D656C9" w:rsidP="00D656C9">
      <w:pPr>
        <w:pStyle w:val="ListParagraph"/>
        <w:ind w:left="1080"/>
        <w:rPr>
          <w:rFonts w:ascii="Arial" w:hAnsi="Arial" w:cs="Arial"/>
          <w:sz w:val="22"/>
          <w:szCs w:val="22"/>
        </w:rPr>
      </w:pPr>
    </w:p>
    <w:p w14:paraId="2CFBD9F0" w14:textId="563AF572" w:rsidR="00683D72" w:rsidRPr="00205B45" w:rsidRDefault="00613E69" w:rsidP="00AC12AC">
      <w:pPr>
        <w:pStyle w:val="ListParagraph"/>
        <w:numPr>
          <w:ilvl w:val="0"/>
          <w:numId w:val="2"/>
        </w:numPr>
        <w:rPr>
          <w:rFonts w:ascii="Arial" w:hAnsi="Arial" w:cs="Arial"/>
          <w:sz w:val="22"/>
          <w:szCs w:val="22"/>
        </w:rPr>
      </w:pPr>
      <w:r w:rsidRPr="00205B45">
        <w:rPr>
          <w:rFonts w:ascii="Arial" w:hAnsi="Arial" w:cs="Arial"/>
          <w:color w:val="333333"/>
          <w:sz w:val="22"/>
          <w:szCs w:val="22"/>
        </w:rPr>
        <w:t>Go to</w:t>
      </w:r>
      <w:r w:rsidR="00B5191E" w:rsidRPr="00205B45">
        <w:rPr>
          <w:rFonts w:ascii="Arial" w:hAnsi="Arial" w:cs="Arial"/>
          <w:color w:val="333333"/>
          <w:sz w:val="22"/>
          <w:szCs w:val="22"/>
        </w:rPr>
        <w:t xml:space="preserve"> link</w:t>
      </w:r>
      <w:r w:rsidRPr="00205B45">
        <w:rPr>
          <w:rFonts w:ascii="Arial" w:hAnsi="Arial" w:cs="Arial"/>
          <w:color w:val="333333"/>
          <w:sz w:val="22"/>
          <w:szCs w:val="22"/>
        </w:rPr>
        <w:t xml:space="preserve"> </w:t>
      </w:r>
      <w:hyperlink r:id="rId9" w:history="1">
        <w:r w:rsidR="002F0AA7" w:rsidRPr="00AA06C7">
          <w:rPr>
            <w:rStyle w:val="Hyperlink"/>
            <w:rFonts w:ascii="Arial" w:hAnsi="Arial" w:cs="Arial"/>
            <w:sz w:val="22"/>
            <w:szCs w:val="22"/>
          </w:rPr>
          <w:t>www.psychologynj.org/morris-nov2020</w:t>
        </w:r>
      </w:hyperlink>
      <w:r w:rsidRPr="00205B45">
        <w:rPr>
          <w:rFonts w:ascii="Arial" w:hAnsi="Arial" w:cs="Arial"/>
          <w:color w:val="333333"/>
          <w:sz w:val="22"/>
          <w:szCs w:val="22"/>
        </w:rPr>
        <w:t xml:space="preserve"> within the next 7 days to </w:t>
      </w:r>
      <w:r w:rsidR="00D656C9">
        <w:rPr>
          <w:rFonts w:ascii="Arial" w:hAnsi="Arial" w:cs="Arial"/>
          <w:color w:val="333333"/>
          <w:sz w:val="22"/>
          <w:szCs w:val="22"/>
        </w:rPr>
        <w:t xml:space="preserve">complete survey and </w:t>
      </w:r>
      <w:r w:rsidRPr="00205B45">
        <w:rPr>
          <w:rFonts w:ascii="Arial" w:hAnsi="Arial" w:cs="Arial"/>
          <w:color w:val="333333"/>
          <w:sz w:val="22"/>
          <w:szCs w:val="22"/>
        </w:rPr>
        <w:t xml:space="preserve">pay for and get CE credit for today.  </w:t>
      </w:r>
      <w:r w:rsidR="00683D72" w:rsidRPr="00205B45">
        <w:rPr>
          <w:rFonts w:ascii="Arial" w:hAnsi="Arial" w:cs="Arial"/>
          <w:color w:val="333333"/>
          <w:sz w:val="22"/>
          <w:szCs w:val="22"/>
        </w:rPr>
        <w:t xml:space="preserve"> </w:t>
      </w:r>
      <w:r w:rsidR="00A96570">
        <w:rPr>
          <w:rFonts w:ascii="Arial" w:hAnsi="Arial" w:cs="Arial"/>
          <w:color w:val="333333"/>
          <w:sz w:val="22"/>
          <w:szCs w:val="22"/>
        </w:rPr>
        <w:t xml:space="preserve">This program is co-sponsored by </w:t>
      </w:r>
      <w:r w:rsidR="00683D72" w:rsidRPr="00205B45">
        <w:rPr>
          <w:rFonts w:ascii="Arial" w:hAnsi="Arial" w:cs="Arial"/>
          <w:color w:val="333333"/>
          <w:sz w:val="22"/>
          <w:szCs w:val="22"/>
        </w:rPr>
        <w:t>NJPA</w:t>
      </w:r>
      <w:r w:rsidR="00A96570">
        <w:rPr>
          <w:rFonts w:ascii="Arial" w:hAnsi="Arial" w:cs="Arial"/>
          <w:color w:val="333333"/>
          <w:sz w:val="22"/>
          <w:szCs w:val="22"/>
        </w:rPr>
        <w:t xml:space="preserve"> which is approved by the APA to sponsor CE for psychologists and</w:t>
      </w:r>
      <w:r w:rsidR="00683D72" w:rsidRPr="00205B45">
        <w:rPr>
          <w:rFonts w:ascii="Arial" w:hAnsi="Arial" w:cs="Arial"/>
          <w:color w:val="333333"/>
          <w:sz w:val="22"/>
          <w:szCs w:val="22"/>
        </w:rPr>
        <w:t xml:space="preserve"> maintains responsibility for this program and its content.  NJPA ensures that permission to use proprietary information, and steps to safeguard such information, are discussed with presenters at NJPA sponsored programs.  </w:t>
      </w:r>
    </w:p>
    <w:p w14:paraId="03B05E1B" w14:textId="7FA819BC" w:rsidR="00B41699" w:rsidRPr="00205B45" w:rsidRDefault="00683D72" w:rsidP="00BF2E03">
      <w:pPr>
        <w:pStyle w:val="ListParagraph"/>
        <w:spacing w:beforeLines="1" w:before="2" w:afterLines="1" w:after="2"/>
        <w:ind w:left="1080"/>
        <w:rPr>
          <w:rFonts w:ascii="Arial" w:hAnsi="Arial" w:cs="Arial"/>
          <w:color w:val="333333"/>
          <w:sz w:val="22"/>
          <w:szCs w:val="22"/>
        </w:rPr>
      </w:pPr>
      <w:r w:rsidRPr="00205B45">
        <w:rPr>
          <w:rFonts w:ascii="Arial" w:hAnsi="Arial" w:cs="Arial"/>
          <w:color w:val="333333"/>
          <w:sz w:val="22"/>
          <w:szCs w:val="22"/>
        </w:rPr>
        <w:t>This program is approved for 1</w:t>
      </w:r>
      <w:r w:rsidR="00D656C9">
        <w:rPr>
          <w:rFonts w:ascii="Arial" w:hAnsi="Arial" w:cs="Arial"/>
          <w:color w:val="333333"/>
          <w:sz w:val="22"/>
          <w:szCs w:val="22"/>
        </w:rPr>
        <w:t>.0</w:t>
      </w:r>
      <w:r w:rsidRPr="00205B45">
        <w:rPr>
          <w:rFonts w:ascii="Arial" w:hAnsi="Arial" w:cs="Arial"/>
          <w:color w:val="333333"/>
          <w:sz w:val="22"/>
          <w:szCs w:val="22"/>
        </w:rPr>
        <w:t xml:space="preserve"> CE credit</w:t>
      </w:r>
      <w:r w:rsidR="00B5191E" w:rsidRPr="00205B45">
        <w:rPr>
          <w:rFonts w:ascii="Arial" w:hAnsi="Arial" w:cs="Arial"/>
          <w:color w:val="333333"/>
          <w:sz w:val="22"/>
          <w:szCs w:val="22"/>
        </w:rPr>
        <w:t>s</w:t>
      </w:r>
      <w:r w:rsidRPr="00205B45">
        <w:rPr>
          <w:rFonts w:ascii="Arial" w:hAnsi="Arial" w:cs="Arial"/>
          <w:color w:val="333333"/>
          <w:sz w:val="22"/>
          <w:szCs w:val="22"/>
        </w:rPr>
        <w:t>. The cost of a CE Certificate is $15 for NJPA members, $25 for non-members, and free for sustaining members.</w:t>
      </w: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10" w:history="1">
        <w:r w:rsidR="009E5BA5" w:rsidRPr="00AA06C7">
          <w:rPr>
            <w:rStyle w:val="Hyperlink"/>
            <w:rFonts w:ascii="Arial" w:hAnsi="Arial" w:cs="Arial"/>
            <w:b/>
            <w:i/>
            <w:sz w:val="24"/>
            <w:szCs w:val="24"/>
          </w:rPr>
          <w:t>www.mcpanj.com</w:t>
        </w:r>
      </w:hyperlink>
    </w:p>
    <w:p w14:paraId="19F08E88" w14:textId="28179119" w:rsidR="009A70C6" w:rsidRPr="00476809"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Nancy Sidhu at </w:t>
      </w:r>
      <w:hyperlink r:id="rId11"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462468CD" w14:textId="7F374C2F" w:rsidR="00013EB0" w:rsidRPr="00013EB0" w:rsidRDefault="00F95DED" w:rsidP="00013E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sz w:val="22"/>
          <w:szCs w:val="22"/>
          <w:bdr w:val="none" w:sz="0" w:space="0" w:color="auto"/>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r w:rsidR="00013EB0">
        <w:rPr>
          <w:rFonts w:ascii="Arial" w:hAnsi="Arial" w:cs="Arial"/>
          <w:sz w:val="22"/>
          <w:szCs w:val="22"/>
        </w:rPr>
        <w:t xml:space="preserve">Allen Weg – Presenter, </w:t>
      </w:r>
      <w:r w:rsidR="00013EB0">
        <w:rPr>
          <w:rFonts w:ascii="Calibri" w:eastAsia="Times New Roman" w:hAnsi="Calibri"/>
          <w:sz w:val="22"/>
          <w:szCs w:val="22"/>
          <w:bdr w:val="none" w:sz="0" w:space="0" w:color="auto"/>
        </w:rPr>
        <w:t xml:space="preserve">Roderick Bennett, </w:t>
      </w:r>
      <w:r w:rsidR="00013EB0" w:rsidRPr="00013EB0">
        <w:rPr>
          <w:rFonts w:ascii="Calibri" w:eastAsia="Times New Roman" w:hAnsi="Calibri"/>
          <w:sz w:val="22"/>
          <w:szCs w:val="22"/>
          <w:bdr w:val="none" w:sz="0" w:space="0" w:color="auto"/>
        </w:rPr>
        <w:t>Randy Bressler, Richard Dauber, Sarah Dougherty, Daniel Gallagher, Kenneth Gates, John George, Hayley Hirschmann, Melissa Klika-Mack, Jessica Kornwasser, Phyllis Lakin, Isabel Lerman, Marilyn Lyga, Liz Matheis, Susan Neigher, Carly Orenstein, Francine Rosenberg, Jayne Schachter, Irene Shonberg Fisher, Nancy Sidhu, Jennifer Tedesco, Aaron Welt, Joshua Zavin, Michael Zito </w:t>
      </w:r>
    </w:p>
    <w:p w14:paraId="1F2B4CD6" w14:textId="5B2F6E1B" w:rsidR="00013EB0" w:rsidRPr="00013EB0" w:rsidRDefault="00013EB0" w:rsidP="00013EB0">
      <w:pPr>
        <w:contextualSpacing/>
        <w:rPr>
          <w:rFonts w:ascii="Arial" w:hAnsi="Arial" w:cs="Arial"/>
          <w:sz w:val="22"/>
          <w:szCs w:val="22"/>
        </w:rPr>
      </w:pPr>
    </w:p>
    <w:p w14:paraId="7DD55A02" w14:textId="77777777" w:rsidR="00013EB0" w:rsidRDefault="00013EB0" w:rsidP="00942DE4">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3EEAFB29" w14:textId="51D10829" w:rsidR="002F11B7" w:rsidRPr="002F11B7" w:rsidRDefault="002F11B7" w:rsidP="002F11B7">
      <w:pPr>
        <w:rPr>
          <w:rFonts w:ascii="Arial" w:hAnsi="Arial" w:cs="Arial"/>
          <w:color w:val="000000" w:themeColor="text1"/>
          <w:sz w:val="22"/>
          <w:szCs w:val="22"/>
        </w:rPr>
      </w:pPr>
      <w:r>
        <w:rPr>
          <w:rFonts w:ascii="Arial" w:hAnsi="Arial" w:cs="Arial"/>
          <w:color w:val="000000" w:themeColor="text1"/>
          <w:sz w:val="22"/>
          <w:szCs w:val="22"/>
        </w:rPr>
        <w:t>Dr. Allen Weg has been</w:t>
      </w:r>
      <w:r w:rsidR="009E5BA5" w:rsidRPr="002F11B7">
        <w:rPr>
          <w:rFonts w:ascii="Arial" w:hAnsi="Arial" w:cs="Arial"/>
          <w:color w:val="000000" w:themeColor="text1"/>
          <w:sz w:val="22"/>
          <w:szCs w:val="22"/>
        </w:rPr>
        <w:t xml:space="preserve"> a NJ licensed psychologist</w:t>
      </w:r>
      <w:r>
        <w:rPr>
          <w:rFonts w:ascii="Arial" w:hAnsi="Arial" w:cs="Arial"/>
          <w:color w:val="000000" w:themeColor="text1"/>
          <w:sz w:val="22"/>
          <w:szCs w:val="22"/>
        </w:rPr>
        <w:t xml:space="preserve"> for 30 years</w:t>
      </w:r>
      <w:r w:rsidR="009E5BA5" w:rsidRPr="002F11B7">
        <w:rPr>
          <w:rFonts w:ascii="Arial" w:hAnsi="Arial" w:cs="Arial"/>
          <w:color w:val="000000" w:themeColor="text1"/>
          <w:sz w:val="22"/>
          <w:szCs w:val="22"/>
        </w:rPr>
        <w:t xml:space="preserve"> and Executive Director of Stress and Anxiety Services of NJ, LLC, an independent practice whose 10 psychologists have left their office suites in East Brunswick and Florham Park empty since March 2020 a</w:t>
      </w:r>
      <w:r>
        <w:rPr>
          <w:rFonts w:ascii="Arial" w:hAnsi="Arial" w:cs="Arial"/>
          <w:color w:val="000000" w:themeColor="text1"/>
          <w:sz w:val="22"/>
          <w:szCs w:val="22"/>
        </w:rPr>
        <w:t xml:space="preserve">nd have gone completely virtual.  He </w:t>
      </w:r>
      <w:r w:rsidRPr="002F11B7">
        <w:rPr>
          <w:rFonts w:ascii="Arial" w:hAnsi="Arial" w:cs="Arial"/>
          <w:color w:val="000000" w:themeColor="text1"/>
          <w:sz w:val="22"/>
          <w:szCs w:val="22"/>
        </w:rPr>
        <w:t>is also co-founder and President on the Board of Directors of OCD New Jersey, the New Jersey affiliate of IOCDF. He has presented over 80 times on the topic of OCD to mental health professional groups. He is on the faculty of the BTTI, and is also a faculty member of the IOCDF Online Consultation Groups service.</w:t>
      </w:r>
    </w:p>
    <w:p w14:paraId="57B2195A" w14:textId="77777777" w:rsidR="002F11B7" w:rsidRPr="002F11B7" w:rsidRDefault="002F11B7" w:rsidP="002F11B7">
      <w:pPr>
        <w:pStyle w:val="NormalWeb"/>
        <w:shd w:val="clear" w:color="auto" w:fill="FFFFFF"/>
        <w:rPr>
          <w:rFonts w:ascii="Arial" w:hAnsi="Arial" w:cs="Arial"/>
          <w:color w:val="000000" w:themeColor="text1"/>
          <w:sz w:val="22"/>
          <w:szCs w:val="22"/>
        </w:rPr>
      </w:pPr>
      <w:r w:rsidRPr="002F11B7">
        <w:rPr>
          <w:rFonts w:ascii="Arial" w:hAnsi="Arial" w:cs="Arial"/>
          <w:color w:val="000000" w:themeColor="text1"/>
          <w:sz w:val="22"/>
          <w:szCs w:val="22"/>
        </w:rPr>
        <w:t>Dr. Weg provides video instruction on OCD treatment on the practice’s Youtube channel (just type in “Stress and And Anxiety NJ,”) with a series of video clips entitled, “OCD Tips.” He has been a field clinical supervisor for graduate students at the Graduate School of Applied and Professional Psychology at Rutgers University since 1991.</w:t>
      </w:r>
    </w:p>
    <w:p w14:paraId="5E9BDE46" w14:textId="58D83A65" w:rsidR="00013EB0" w:rsidRPr="002F11B7" w:rsidRDefault="002F11B7" w:rsidP="002F11B7">
      <w:pPr>
        <w:pStyle w:val="NormalWeb"/>
        <w:shd w:val="clear" w:color="auto" w:fill="FFFFFF"/>
        <w:rPr>
          <w:rFonts w:ascii="Arial" w:hAnsi="Arial" w:cs="Arial"/>
          <w:color w:val="000000" w:themeColor="text1"/>
          <w:sz w:val="22"/>
          <w:szCs w:val="22"/>
        </w:rPr>
      </w:pPr>
      <w:r>
        <w:rPr>
          <w:rFonts w:ascii="Arial" w:hAnsi="Arial" w:cs="Arial"/>
          <w:color w:val="000000" w:themeColor="text1"/>
          <w:sz w:val="22"/>
          <w:szCs w:val="22"/>
        </w:rPr>
        <w:t>Dr. Weg has been</w:t>
      </w:r>
      <w:r w:rsidRPr="002F11B7">
        <w:rPr>
          <w:rFonts w:ascii="Arial" w:hAnsi="Arial" w:cs="Arial"/>
          <w:color w:val="000000" w:themeColor="text1"/>
          <w:sz w:val="22"/>
          <w:szCs w:val="22"/>
        </w:rPr>
        <w:t xml:space="preserve"> on several cable TV talk shows, and was featured on the ABC news show Primetime 20/20, which focused on the treatment of children with OCD, as well as NPR’s Voices in the Family, where he discussed OCD treatment.</w:t>
      </w:r>
      <w:r>
        <w:rPr>
          <w:rFonts w:ascii="Arial" w:hAnsi="Arial" w:cs="Arial"/>
          <w:color w:val="000000" w:themeColor="text1"/>
          <w:sz w:val="22"/>
          <w:szCs w:val="22"/>
        </w:rPr>
        <w:t xml:space="preserve">  He has also written several book chapters and published his own book on OCD treatment through storytelling</w:t>
      </w:r>
    </w:p>
    <w:p w14:paraId="508C2A8F" w14:textId="7CEB0140" w:rsidR="0020019D" w:rsidRDefault="00D65480" w:rsidP="00942DE4">
      <w:pPr>
        <w:pStyle w:val="NormalWeb"/>
        <w:spacing w:before="0" w:beforeAutospacing="0" w:after="0" w:afterAutospacing="0"/>
        <w:outlineLvl w:val="0"/>
        <w:rPr>
          <w:rFonts w:ascii="Arial" w:hAnsi="Arial" w:cs="Arial"/>
          <w:b/>
          <w:color w:val="000000"/>
          <w:sz w:val="22"/>
          <w:szCs w:val="22"/>
          <w:u w:val="single"/>
        </w:rPr>
      </w:pPr>
      <w:bookmarkStart w:id="0" w:name="_GoBack"/>
      <w:bookmarkEnd w:id="0"/>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31391C3E" w14:textId="77777777" w:rsidR="00FB61F8" w:rsidRPr="00587A57" w:rsidRDefault="00FB61F8" w:rsidP="00A96570">
      <w:pPr>
        <w:rPr>
          <w:sz w:val="16"/>
          <w:szCs w:val="16"/>
        </w:rPr>
      </w:pPr>
    </w:p>
    <w:p w14:paraId="2B26257B" w14:textId="77777777" w:rsidR="00476809" w:rsidRPr="002F11B7" w:rsidRDefault="00476809" w:rsidP="000C5B67">
      <w:pPr>
        <w:rPr>
          <w:rFonts w:ascii="Arial" w:hAnsi="Arial" w:cs="Arial"/>
          <w:sz w:val="22"/>
          <w:szCs w:val="22"/>
        </w:rPr>
      </w:pPr>
      <w:r w:rsidRPr="002F11B7">
        <w:rPr>
          <w:rFonts w:ascii="Arial" w:hAnsi="Arial" w:cs="Arial"/>
          <w:sz w:val="22"/>
          <w:szCs w:val="22"/>
        </w:rPr>
        <w:t>The presenter does not have any commercial support and/or conflict of interest for this program.</w:t>
      </w:r>
    </w:p>
    <w:p w14:paraId="3A7B9484" w14:textId="77777777" w:rsidR="00476809" w:rsidRPr="002F11B7" w:rsidRDefault="00476809" w:rsidP="000C5B67">
      <w:pPr>
        <w:rPr>
          <w:rFonts w:ascii="Arial" w:hAnsi="Arial" w:cs="Arial"/>
          <w:sz w:val="22"/>
          <w:szCs w:val="22"/>
        </w:rPr>
      </w:pPr>
    </w:p>
    <w:p w14:paraId="5CFF7FC9" w14:textId="71789867" w:rsidR="000C5B67" w:rsidRPr="002F11B7" w:rsidRDefault="000C5B67" w:rsidP="000C5B67">
      <w:pPr>
        <w:rPr>
          <w:rFonts w:ascii="Arial" w:hAnsi="Arial" w:cs="Arial"/>
          <w:sz w:val="22"/>
          <w:szCs w:val="22"/>
        </w:rPr>
      </w:pPr>
      <w:r w:rsidRPr="002F11B7">
        <w:rPr>
          <w:rFonts w:ascii="Arial" w:hAnsi="Arial" w:cs="Arial"/>
          <w:sz w:val="22"/>
          <w:szCs w:val="22"/>
        </w:rPr>
        <w:t xml:space="preserve">COVID19 has thrown all of us all completely into the virtual world of telehealth treatment, whether we were ready for it or not.  Many believe that even when the present pandemic has passed us by completely, telehealth will remain an enduring component of our work, and the practice of psychology will never again be as it was pre-COVID.  This presentation will focus on the cognitive and behavioral changes necessary for psychologists to adapt their practices to the age of COVID19 and beyond.  </w:t>
      </w:r>
    </w:p>
    <w:p w14:paraId="50D62D2B" w14:textId="77777777" w:rsidR="000C5B67" w:rsidRDefault="000C5B67" w:rsidP="000C5B67">
      <w:pPr>
        <w:rPr>
          <w:rFonts w:ascii="Arial" w:hAnsi="Arial" w:cs="Arial"/>
          <w:sz w:val="20"/>
          <w:szCs w:val="20"/>
        </w:rPr>
      </w:pPr>
    </w:p>
    <w:p w14:paraId="438F9AB8" w14:textId="149E3206" w:rsidR="000C5B67" w:rsidRPr="00BC12A4" w:rsidRDefault="000C5B67" w:rsidP="000C5B67">
      <w:pPr>
        <w:pStyle w:val="PlainText"/>
        <w:rPr>
          <w:rFonts w:ascii="Garamond" w:hAnsi="Garamond" w:cs="Arial"/>
          <w:b/>
          <w:i/>
          <w:sz w:val="24"/>
          <w:szCs w:val="24"/>
        </w:rPr>
      </w:pPr>
      <w:r w:rsidRPr="00BC12A4">
        <w:rPr>
          <w:rFonts w:ascii="Garamond" w:hAnsi="Garamond" w:cs="Arial"/>
          <w:b/>
          <w:i/>
          <w:sz w:val="24"/>
          <w:szCs w:val="24"/>
        </w:rPr>
        <w:t>Lear</w:t>
      </w:r>
      <w:r w:rsidR="00BC12A4">
        <w:rPr>
          <w:rFonts w:ascii="Garamond" w:hAnsi="Garamond" w:cs="Arial"/>
          <w:b/>
          <w:i/>
          <w:sz w:val="24"/>
          <w:szCs w:val="24"/>
        </w:rPr>
        <w:t>ning Objectives for Program Participants</w:t>
      </w:r>
    </w:p>
    <w:p w14:paraId="772F6559" w14:textId="77777777" w:rsidR="000C5B67" w:rsidRPr="00BC12A4" w:rsidRDefault="000C5B67" w:rsidP="000C5B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vertAlign w:val="subscript"/>
        </w:rPr>
      </w:pPr>
      <w:r w:rsidRPr="00BC12A4">
        <w:rPr>
          <w:rFonts w:ascii="Arial" w:hAnsi="Arial" w:cs="Arial"/>
          <w:vertAlign w:val="subscript"/>
        </w:rPr>
        <w:lastRenderedPageBreak/>
        <w:t>List the important components to cover in a telehealth agreement with clients.</w:t>
      </w:r>
    </w:p>
    <w:p w14:paraId="705005BC" w14:textId="77777777" w:rsidR="000C5B67" w:rsidRPr="00BC12A4" w:rsidRDefault="000C5B67" w:rsidP="000C5B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vertAlign w:val="subscript"/>
        </w:rPr>
      </w:pPr>
      <w:r w:rsidRPr="00BC12A4">
        <w:rPr>
          <w:rFonts w:ascii="Arial" w:hAnsi="Arial" w:cs="Arial"/>
          <w:vertAlign w:val="subscript"/>
        </w:rPr>
        <w:t>Apply guidelines and restrictions to preserve confidentiality when utilizing telehealth in psychological practice.</w:t>
      </w:r>
    </w:p>
    <w:p w14:paraId="48F8E79F" w14:textId="77777777" w:rsidR="000C5B67" w:rsidRPr="00BC12A4" w:rsidRDefault="000C5B67" w:rsidP="000C5B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vertAlign w:val="subscript"/>
        </w:rPr>
      </w:pPr>
      <w:r w:rsidRPr="00BC12A4">
        <w:rPr>
          <w:rFonts w:ascii="Arial" w:hAnsi="Arial" w:cs="Arial"/>
          <w:vertAlign w:val="subscript"/>
        </w:rPr>
        <w:t>Use telehealth services to enhance therapy in ways that would be difficult or impossible with in-person therapy.</w:t>
      </w:r>
    </w:p>
    <w:p w14:paraId="0FDA8F03" w14:textId="77777777" w:rsidR="000C5B67" w:rsidRPr="00BC12A4" w:rsidRDefault="000C5B67" w:rsidP="000C5B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vertAlign w:val="subscript"/>
        </w:rPr>
      </w:pPr>
      <w:r w:rsidRPr="00BC12A4">
        <w:rPr>
          <w:rFonts w:ascii="Arial" w:hAnsi="Arial" w:cs="Arial"/>
          <w:vertAlign w:val="subscript"/>
        </w:rPr>
        <w:t>Address anxieties and concerns of clients reticent about using telehealth services in lieu of in-person therapy.</w:t>
      </w:r>
    </w:p>
    <w:p w14:paraId="622806FF" w14:textId="54EF88D4" w:rsidR="000C5B67" w:rsidRPr="00BC12A4" w:rsidRDefault="000C5B67" w:rsidP="00BC12A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vertAlign w:val="subscript"/>
        </w:rPr>
      </w:pPr>
      <w:r w:rsidRPr="00BC12A4">
        <w:rPr>
          <w:rFonts w:ascii="Arial" w:hAnsi="Arial" w:cs="Arial"/>
          <w:vertAlign w:val="subscript"/>
        </w:rPr>
        <w:t>Design proactive changes in the design of one’s independent practice to adapt to the new</w:t>
      </w:r>
      <w:r w:rsidR="00BC12A4">
        <w:rPr>
          <w:rFonts w:ascii="Arial" w:hAnsi="Arial" w:cs="Arial"/>
          <w:vertAlign w:val="subscript"/>
        </w:rPr>
        <w:t xml:space="preserve"> reality of telehealth services.</w:t>
      </w:r>
    </w:p>
    <w:p w14:paraId="1581FC73" w14:textId="77777777" w:rsidR="009D7884" w:rsidRDefault="009D7884" w:rsidP="00FB61F8">
      <w:pPr>
        <w:ind w:right="388"/>
        <w:jc w:val="both"/>
        <w:rPr>
          <w:rFonts w:ascii="Arial" w:eastAsia="Garamond" w:hAnsi="Arial" w:cs="Arial"/>
          <w:sz w:val="22"/>
          <w:szCs w:val="22"/>
        </w:rPr>
      </w:pP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42B6EF4A" w14:textId="6CB9F61B" w:rsidR="00BC12A4" w:rsidRDefault="00BC12A4" w:rsidP="00FB61F8">
      <w:pPr>
        <w:ind w:right="388"/>
        <w:jc w:val="both"/>
        <w:rPr>
          <w:rFonts w:ascii="Arial" w:eastAsia="Garamond" w:hAnsi="Arial" w:cs="Arial"/>
          <w:sz w:val="22"/>
          <w:szCs w:val="22"/>
        </w:rPr>
      </w:pPr>
      <w:r>
        <w:rPr>
          <w:rFonts w:ascii="Arial" w:eastAsia="Garamond" w:hAnsi="Arial" w:cs="Arial"/>
          <w:sz w:val="22"/>
          <w:szCs w:val="22"/>
        </w:rPr>
        <w:t>Dr. Weg discussed common technical glitches that could effect telehealth and addressed a specific question about poor bandwidth.  Shared that simple devices to improve and boost wifi can be a very simple solution for the provider and / or the patient. Often discusses reverting to a phone session if all else fails during a telehealth session from a tech perspective.</w:t>
      </w:r>
    </w:p>
    <w:p w14:paraId="789AFBC7" w14:textId="77777777" w:rsidR="00BC12A4" w:rsidRDefault="00BC12A4" w:rsidP="00FB61F8">
      <w:pPr>
        <w:ind w:right="388"/>
        <w:jc w:val="both"/>
        <w:rPr>
          <w:rFonts w:ascii="Arial" w:eastAsia="Garamond" w:hAnsi="Arial" w:cs="Arial"/>
          <w:sz w:val="22"/>
          <w:szCs w:val="22"/>
        </w:rPr>
      </w:pPr>
    </w:p>
    <w:p w14:paraId="35234A8B" w14:textId="25EF7D28" w:rsidR="00BC12A4" w:rsidRDefault="00BC12A4" w:rsidP="00FB61F8">
      <w:pPr>
        <w:ind w:right="388"/>
        <w:jc w:val="both"/>
        <w:rPr>
          <w:rFonts w:ascii="Arial" w:eastAsia="Garamond" w:hAnsi="Arial" w:cs="Arial"/>
          <w:sz w:val="22"/>
          <w:szCs w:val="22"/>
        </w:rPr>
      </w:pPr>
      <w:r>
        <w:rPr>
          <w:rFonts w:ascii="Arial" w:eastAsia="Garamond" w:hAnsi="Arial" w:cs="Arial"/>
          <w:sz w:val="22"/>
          <w:szCs w:val="22"/>
        </w:rPr>
        <w:t>We ran out of time but Dr. Weg generously agreed to share his slides and to answer any questions he did not get to today if they are sent to Nancy Sidhu to collate and send to him.</w:t>
      </w:r>
    </w:p>
    <w:p w14:paraId="3A37F1B4" w14:textId="7F06CBBC" w:rsidR="006C708A" w:rsidRPr="00A96570" w:rsidRDefault="00BC12A4" w:rsidP="00FB61F8">
      <w:pPr>
        <w:ind w:right="388"/>
        <w:jc w:val="both"/>
        <w:rPr>
          <w:rFonts w:ascii="Arial" w:eastAsia="Garamond" w:hAnsi="Arial" w:cs="Arial"/>
          <w:sz w:val="22"/>
          <w:szCs w:val="22"/>
        </w:rPr>
      </w:pPr>
      <w:r>
        <w:rPr>
          <w:rFonts w:ascii="Arial" w:eastAsia="Garamond" w:hAnsi="Arial" w:cs="Arial"/>
          <w:sz w:val="22"/>
          <w:szCs w:val="22"/>
        </w:rPr>
        <w:t>*</w:t>
      </w:r>
      <w:r w:rsidR="006C708A">
        <w:rPr>
          <w:rFonts w:ascii="Arial" w:eastAsia="Garamond" w:hAnsi="Arial" w:cs="Arial"/>
          <w:sz w:val="22"/>
          <w:szCs w:val="22"/>
        </w:rPr>
        <w:t xml:space="preserve">Please see </w:t>
      </w:r>
      <w:r w:rsidR="00124382">
        <w:rPr>
          <w:rFonts w:ascii="Arial" w:eastAsia="Garamond" w:hAnsi="Arial" w:cs="Arial"/>
          <w:sz w:val="22"/>
          <w:szCs w:val="22"/>
        </w:rPr>
        <w:t>the slides and res</w:t>
      </w:r>
      <w:r w:rsidR="002F0AA7">
        <w:rPr>
          <w:rFonts w:ascii="Arial" w:eastAsia="Garamond" w:hAnsi="Arial" w:cs="Arial"/>
          <w:sz w:val="22"/>
          <w:szCs w:val="22"/>
        </w:rPr>
        <w:t>ources Dr.</w:t>
      </w:r>
      <w:r w:rsidR="00476809">
        <w:rPr>
          <w:rFonts w:ascii="Arial" w:eastAsia="Garamond" w:hAnsi="Arial" w:cs="Arial"/>
          <w:sz w:val="22"/>
          <w:szCs w:val="22"/>
        </w:rPr>
        <w:t>Weg</w:t>
      </w:r>
      <w:r w:rsidR="002F0AA7">
        <w:rPr>
          <w:rFonts w:ascii="Arial" w:eastAsia="Garamond" w:hAnsi="Arial" w:cs="Arial"/>
          <w:sz w:val="22"/>
          <w:szCs w:val="22"/>
        </w:rPr>
        <w:t xml:space="preserve"> </w:t>
      </w:r>
      <w:r w:rsidR="00124382">
        <w:rPr>
          <w:rFonts w:ascii="Arial" w:eastAsia="Garamond" w:hAnsi="Arial" w:cs="Arial"/>
          <w:sz w:val="22"/>
          <w:szCs w:val="22"/>
        </w:rPr>
        <w:t>generously shared</w:t>
      </w:r>
      <w:r w:rsidR="006C708A">
        <w:rPr>
          <w:rFonts w:ascii="Arial" w:eastAsia="Garamond" w:hAnsi="Arial" w:cs="Arial"/>
          <w:sz w:val="22"/>
          <w:szCs w:val="22"/>
        </w:rPr>
        <w:t xml:space="preserve"> from this presentation under</w:t>
      </w:r>
      <w:r w:rsidR="00124382">
        <w:rPr>
          <w:rFonts w:ascii="Arial" w:eastAsia="Garamond" w:hAnsi="Arial" w:cs="Arial"/>
          <w:sz w:val="22"/>
          <w:szCs w:val="22"/>
        </w:rPr>
        <w:t xml:space="preserve"> Event Materials on our website</w:t>
      </w:r>
      <w:r w:rsidR="00617017">
        <w:rPr>
          <w:rFonts w:ascii="Arial" w:eastAsia="Garamond" w:hAnsi="Arial" w:cs="Arial"/>
          <w:sz w:val="22"/>
          <w:szCs w:val="22"/>
        </w:rPr>
        <w:t xml:space="preserve"> (mcpanj.com</w:t>
      </w:r>
      <w:r w:rsidR="00124382">
        <w:rPr>
          <w:rFonts w:ascii="Arial" w:eastAsia="Garamond" w:hAnsi="Arial" w:cs="Arial"/>
          <w:sz w:val="22"/>
          <w:szCs w:val="22"/>
        </w:rPr>
        <w:t>)</w:t>
      </w:r>
    </w:p>
    <w:p w14:paraId="5E64E8F1" w14:textId="77777777" w:rsidR="00FB61F8" w:rsidRPr="00FB61F8" w:rsidRDefault="00FB61F8" w:rsidP="00942DE4">
      <w:pPr>
        <w:pStyle w:val="NormalWeb"/>
        <w:spacing w:before="0" w:beforeAutospacing="0" w:after="0" w:afterAutospacing="0"/>
        <w:outlineLvl w:val="0"/>
        <w:rPr>
          <w:rFonts w:ascii="Arial" w:hAnsi="Arial" w:cs="Arial"/>
          <w:color w:val="000000"/>
          <w:sz w:val="22"/>
          <w:szCs w:val="22"/>
        </w:rPr>
      </w:pPr>
    </w:p>
    <w:p w14:paraId="6D8F1AAA" w14:textId="77777777" w:rsidR="00942DE4" w:rsidRPr="00205B45"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2"/>
      <w:footerReference w:type="default" r:id="rId13"/>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F707D" w14:textId="77777777" w:rsidR="0000677B" w:rsidRPr="00CB71E3" w:rsidRDefault="0000677B">
      <w:pPr>
        <w:rPr>
          <w:sz w:val="21"/>
          <w:szCs w:val="21"/>
        </w:rPr>
      </w:pPr>
      <w:r w:rsidRPr="00CB71E3">
        <w:rPr>
          <w:sz w:val="21"/>
          <w:szCs w:val="21"/>
        </w:rPr>
        <w:separator/>
      </w:r>
    </w:p>
  </w:endnote>
  <w:endnote w:type="continuationSeparator" w:id="0">
    <w:p w14:paraId="00D125F4" w14:textId="77777777" w:rsidR="0000677B" w:rsidRPr="00CB71E3" w:rsidRDefault="0000677B">
      <w:pPr>
        <w:rPr>
          <w:sz w:val="21"/>
          <w:szCs w:val="21"/>
        </w:rPr>
      </w:pPr>
      <w:r w:rsidRPr="00CB71E3">
        <w:rPr>
          <w:sz w:val="21"/>
          <w:szCs w:val="21"/>
        </w:rPr>
        <w:continuationSeparator/>
      </w:r>
    </w:p>
  </w:endnote>
  <w:endnote w:type="continuationNotice" w:id="1">
    <w:p w14:paraId="737672FE" w14:textId="77777777" w:rsidR="0000677B" w:rsidRPr="00CB71E3" w:rsidRDefault="0000677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47E9" w14:textId="77777777" w:rsidR="0000677B" w:rsidRPr="00CB71E3" w:rsidRDefault="0000677B">
      <w:pPr>
        <w:rPr>
          <w:sz w:val="21"/>
          <w:szCs w:val="21"/>
        </w:rPr>
      </w:pPr>
      <w:r w:rsidRPr="00CB71E3">
        <w:rPr>
          <w:sz w:val="21"/>
          <w:szCs w:val="21"/>
        </w:rPr>
        <w:separator/>
      </w:r>
    </w:p>
  </w:footnote>
  <w:footnote w:type="continuationSeparator" w:id="0">
    <w:p w14:paraId="2F6EFA41" w14:textId="77777777" w:rsidR="0000677B" w:rsidRPr="00CB71E3" w:rsidRDefault="0000677B">
      <w:pPr>
        <w:rPr>
          <w:sz w:val="21"/>
          <w:szCs w:val="21"/>
        </w:rPr>
      </w:pPr>
      <w:r w:rsidRPr="00CB71E3">
        <w:rPr>
          <w:sz w:val="21"/>
          <w:szCs w:val="21"/>
        </w:rPr>
        <w:continuationSeparator/>
      </w:r>
    </w:p>
  </w:footnote>
  <w:footnote w:type="continuationNotice" w:id="1">
    <w:p w14:paraId="7D1893D7" w14:textId="77777777" w:rsidR="0000677B" w:rsidRPr="00CB71E3" w:rsidRDefault="0000677B">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25"/>
  </w:num>
  <w:num w:numId="4">
    <w:abstractNumId w:val="3"/>
  </w:num>
  <w:num w:numId="5">
    <w:abstractNumId w:val="26"/>
  </w:num>
  <w:num w:numId="6">
    <w:abstractNumId w:val="23"/>
  </w:num>
  <w:num w:numId="7">
    <w:abstractNumId w:val="13"/>
  </w:num>
  <w:num w:numId="8">
    <w:abstractNumId w:val="7"/>
  </w:num>
  <w:num w:numId="9">
    <w:abstractNumId w:val="27"/>
  </w:num>
  <w:num w:numId="10">
    <w:abstractNumId w:val="5"/>
  </w:num>
  <w:num w:numId="11">
    <w:abstractNumId w:val="2"/>
  </w:num>
  <w:num w:numId="12">
    <w:abstractNumId w:val="15"/>
  </w:num>
  <w:num w:numId="13">
    <w:abstractNumId w:val="1"/>
  </w:num>
  <w:num w:numId="14">
    <w:abstractNumId w:val="4"/>
  </w:num>
  <w:num w:numId="15">
    <w:abstractNumId w:val="22"/>
  </w:num>
  <w:num w:numId="16">
    <w:abstractNumId w:val="21"/>
  </w:num>
  <w:num w:numId="17">
    <w:abstractNumId w:val="18"/>
  </w:num>
  <w:num w:numId="18">
    <w:abstractNumId w:val="11"/>
  </w:num>
  <w:num w:numId="19">
    <w:abstractNumId w:val="10"/>
  </w:num>
  <w:num w:numId="20">
    <w:abstractNumId w:val="6"/>
  </w:num>
  <w:num w:numId="21">
    <w:abstractNumId w:val="20"/>
  </w:num>
  <w:num w:numId="22">
    <w:abstractNumId w:val="0"/>
  </w:num>
  <w:num w:numId="23">
    <w:abstractNumId w:val="17"/>
  </w:num>
  <w:num w:numId="24">
    <w:abstractNumId w:val="9"/>
  </w:num>
  <w:num w:numId="25">
    <w:abstractNumId w:val="16"/>
  </w:num>
  <w:num w:numId="26">
    <w:abstractNumId w:val="12"/>
  </w:num>
  <w:num w:numId="27">
    <w:abstractNumId w:val="19"/>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0677B"/>
    <w:rsid w:val="00013EB0"/>
    <w:rsid w:val="00021B18"/>
    <w:rsid w:val="00021C62"/>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691B"/>
    <w:rsid w:val="00300F9C"/>
    <w:rsid w:val="00301FA4"/>
    <w:rsid w:val="00304584"/>
    <w:rsid w:val="00307BE0"/>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1715"/>
    <w:rsid w:val="008B3852"/>
    <w:rsid w:val="008B44A0"/>
    <w:rsid w:val="008C0DB5"/>
    <w:rsid w:val="008C2551"/>
    <w:rsid w:val="008C51B0"/>
    <w:rsid w:val="008C51C0"/>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DF4"/>
    <w:rsid w:val="00954017"/>
    <w:rsid w:val="009574FA"/>
    <w:rsid w:val="00961480"/>
    <w:rsid w:val="00964580"/>
    <w:rsid w:val="00964674"/>
    <w:rsid w:val="00965EE7"/>
    <w:rsid w:val="0098478B"/>
    <w:rsid w:val="00985584"/>
    <w:rsid w:val="00987AB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1639"/>
    <w:rsid w:val="00AF5216"/>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2B82"/>
    <w:rsid w:val="00B3650D"/>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ncysidhumcpa@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sychologynj.org/morris-nov2020" TargetMode="External"/><Relationship Id="rId10"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999</Words>
  <Characters>5699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9</cp:revision>
  <cp:lastPrinted>2017-04-12T03:44:00Z</cp:lastPrinted>
  <dcterms:created xsi:type="dcterms:W3CDTF">2021-01-05T16:06:00Z</dcterms:created>
  <dcterms:modified xsi:type="dcterms:W3CDTF">2021-01-11T03:36:00Z</dcterms:modified>
</cp:coreProperties>
</file>